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449" w:rsidP="1171F1CA" w:rsidRDefault="00C03449" w14:paraId="52E7A1A9" w14:textId="244BA377">
      <w:pPr>
        <w:spacing w:before="100" w:beforeAutospacing="on" w:after="0" w:line="240" w:lineRule="auto"/>
        <w:jc w:val="center"/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val="sv-SE" w:eastAsia="nb-NO"/>
          <w14:ligatures w14:val="none"/>
        </w:rPr>
      </w:pPr>
      <w:r w:rsidRPr="00C03449" w:rsidR="00C03449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val="sv-SE" w:eastAsia="nb-NO"/>
          <w14:ligatures w14:val="none"/>
        </w:rPr>
        <w:t>BEREDSKAPSPLAN</w:t>
      </w:r>
      <w:r w:rsidR="009472AE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val="sv-SE" w:eastAsia="nb-NO"/>
          <w14:ligatures w14:val="none"/>
        </w:rPr>
        <w:t xml:space="preserve"> </w:t>
      </w:r>
      <w:r w:rsidR="15330F9C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val="sv-SE" w:eastAsia="nb-NO"/>
          <w14:ligatures w14:val="none"/>
        </w:rPr>
        <w:t xml:space="preserve">LANDSLAGETS </w:t>
      </w:r>
      <w:r w:rsidR="00105CDB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val="sv-SE" w:eastAsia="nb-NO"/>
          <w14:ligatures w14:val="none"/>
        </w:rPr>
        <w:t xml:space="preserve">FRIIDRETTSSKOLE</w:t>
      </w:r>
    </w:p>
    <w:p w:rsidRPr="00105CDB" w:rsidR="00C03449" w:rsidP="00C03449" w:rsidRDefault="00A66147" w14:paraId="1B31BD58" w14:textId="48A55BF6">
      <w:pPr>
        <w:spacing w:before="579"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36"/>
          <w:szCs w:val="36"/>
          <w:lang w:eastAsia="nb-NO"/>
          <w14:ligatures w14:val="none"/>
        </w:rPr>
        <w:t>ÅÅÅÅ</w:t>
      </w:r>
      <w:r w:rsidRPr="00105CDB" w:rsidR="00C03449">
        <w:rPr>
          <w:rFonts w:ascii="Calibri" w:hAnsi="Calibri" w:eastAsia="Times New Roman" w:cs="Calibri"/>
          <w:b/>
          <w:bCs/>
          <w:color w:val="000000"/>
          <w:kern w:val="0"/>
          <w:sz w:val="36"/>
          <w:szCs w:val="36"/>
          <w:lang w:eastAsia="nb-NO"/>
          <w14:ligatures w14:val="none"/>
        </w:rPr>
        <w:t> </w:t>
      </w:r>
    </w:p>
    <w:p w:rsidRPr="00C03449" w:rsidR="00C03449" w:rsidP="00C03449" w:rsidRDefault="00C03449" w14:paraId="5E39907D" w14:textId="77777777">
      <w:pPr>
        <w:spacing w:before="566" w:after="0" w:line="240" w:lineRule="auto"/>
        <w:ind w:left="31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INNLEDNING </w:t>
      </w:r>
    </w:p>
    <w:p w:rsidRPr="00C03449" w:rsidR="00C03449" w:rsidP="009472AE" w:rsidRDefault="00C03449" w14:paraId="6168FC1A" w14:textId="702EECFF">
      <w:pPr>
        <w:spacing w:before="159" w:after="0" w:line="240" w:lineRule="auto"/>
        <w:ind w:left="10" w:right="419"/>
        <w:rPr>
          <w:rFonts w:ascii="Times New Roman" w:hAnsi="Times New Roman" w:eastAsia="Times New Roman" w:cs="Times New Roman"/>
          <w:i/>
          <w:iCs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Beredskapsplan</w:t>
      </w:r>
      <w:r w:rsidR="009472AE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en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beskriver ansvarsforhold og tiltak hvis en </w:t>
      </w:r>
      <w:r w:rsidRPr="00C03449">
        <w:rPr>
          <w:rFonts w:ascii="Calibri" w:hAnsi="Calibri" w:eastAsia="Times New Roman" w:cs="Calibr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krisesituasjon </w:t>
      </w:r>
      <w:r w:rsidR="00B92574">
        <w:rPr>
          <w:rFonts w:ascii="Calibri" w:hAnsi="Calibri" w:eastAsia="Times New Roman" w:cs="Calibri"/>
          <w:i/>
          <w:iCs/>
          <w:color w:val="000000"/>
          <w:kern w:val="0"/>
          <w:sz w:val="24"/>
          <w:szCs w:val="24"/>
          <w:lang w:eastAsia="nb-NO"/>
          <w14:ligatures w14:val="none"/>
        </w:rPr>
        <w:t>eller en uønsket situ</w:t>
      </w:r>
      <w:r w:rsidR="00645D50">
        <w:rPr>
          <w:rFonts w:ascii="Calibri" w:hAnsi="Calibri" w:eastAsia="Times New Roman" w:cs="Calibr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asjon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skulle oppstå</w:t>
      </w:r>
      <w:r w:rsidR="00B16C00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.</w:t>
      </w:r>
    </w:p>
    <w:p w:rsidR="00C03449" w:rsidP="00C03449" w:rsidRDefault="00C03449" w14:paraId="139C527B" w14:textId="0ACDC537">
      <w:pPr>
        <w:spacing w:before="116" w:after="0" w:line="240" w:lineRule="auto"/>
        <w:ind w:left="10" w:right="117" w:firstLine="25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En </w:t>
      </w:r>
      <w:r w:rsidRPr="00C03449">
        <w:rPr>
          <w:rFonts w:ascii="Calibri" w:hAnsi="Calibri" w:eastAsia="Times New Roman" w:cs="Calibri"/>
          <w:i/>
          <w:iCs/>
          <w:color w:val="000000"/>
          <w:kern w:val="0"/>
          <w:sz w:val="24"/>
          <w:szCs w:val="24"/>
          <w:lang w:eastAsia="nb-NO"/>
          <w14:ligatures w14:val="none"/>
        </w:rPr>
        <w:t xml:space="preserve">krisesituasjon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(en ulykke) er en uventet hendelse som </w:t>
      </w:r>
      <w:r w:rsidR="00DC460D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kan føre til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personskade eller større materielle skader. En god håndtering av en krisesituasjon krever effektiv og korrekt kommunikasjon, god rolleforståelse, klare ansvarsforhold og </w:t>
      </w:r>
      <w:r w:rsidR="00DC460D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at man vet hva man skal gjøre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. </w:t>
      </w:r>
      <w:r w:rsidR="00514334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Er man forberedt, er det lettere å håndtere en slik situasjon og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konsekvensene minimeres. </w:t>
      </w:r>
    </w:p>
    <w:p w:rsidR="005142BB" w:rsidP="00C03449" w:rsidRDefault="005142BB" w14:paraId="2CBA8813" w14:textId="77777777">
      <w:pPr>
        <w:spacing w:before="116" w:after="0" w:line="240" w:lineRule="auto"/>
        <w:ind w:left="10" w:right="117" w:firstLine="25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</w:p>
    <w:p w:rsidR="005142BB" w:rsidP="00C40512" w:rsidRDefault="005142BB" w14:paraId="144EF3BF" w14:textId="7F48F780">
      <w:pPr>
        <w:spacing w:before="116" w:after="0" w:line="240" w:lineRule="auto"/>
        <w:ind w:right="117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Det aller viktigste er:</w:t>
      </w:r>
    </w:p>
    <w:p w:rsidRPr="005142BB" w:rsidR="005142BB" w:rsidP="005142BB" w:rsidRDefault="005C57EB" w14:paraId="7EA95EA3" w14:textId="5ADA28E1">
      <w:pPr>
        <w:rPr>
          <w:rFonts w:eastAsia="Times New Roman"/>
          <w:b w:val="1"/>
          <w:bCs w:val="1"/>
        </w:rPr>
      </w:pPr>
      <w:r w:rsidRPr="2B914AA7" w:rsidR="005C57EB">
        <w:rPr>
          <w:rFonts w:eastAsia="Times New Roman"/>
          <w:b w:val="1"/>
          <w:bCs w:val="1"/>
        </w:rPr>
        <w:t>Alle</w:t>
      </w:r>
      <w:r w:rsidRPr="2B914AA7" w:rsidR="005142BB">
        <w:rPr>
          <w:rFonts w:eastAsia="Times New Roman"/>
          <w:b w:val="1"/>
          <w:bCs w:val="1"/>
        </w:rPr>
        <w:t xml:space="preserve"> ledere</w:t>
      </w:r>
      <w:r w:rsidRPr="2B914AA7" w:rsidR="005C57EB">
        <w:rPr>
          <w:rFonts w:eastAsia="Times New Roman"/>
          <w:b w:val="1"/>
          <w:bCs w:val="1"/>
        </w:rPr>
        <w:t xml:space="preserve"> skal ha</w:t>
      </w:r>
      <w:r w:rsidRPr="2B914AA7" w:rsidR="005142BB">
        <w:rPr>
          <w:rFonts w:eastAsia="Times New Roman"/>
          <w:b w:val="1"/>
          <w:bCs w:val="1"/>
        </w:rPr>
        <w:t xml:space="preserve"> tilgang til viktige telefonnummer</w:t>
      </w:r>
      <w:r w:rsidRPr="2B914AA7" w:rsidR="00C40512">
        <w:rPr>
          <w:rFonts w:eastAsia="Times New Roman"/>
          <w:b w:val="1"/>
          <w:bCs w:val="1"/>
        </w:rPr>
        <w:t xml:space="preserve"> som for </w:t>
      </w:r>
      <w:r w:rsidRPr="2B914AA7" w:rsidR="00A66147">
        <w:rPr>
          <w:rFonts w:eastAsia="Times New Roman"/>
          <w:b w:val="1"/>
          <w:bCs w:val="1"/>
        </w:rPr>
        <w:t>XXX</w:t>
      </w:r>
      <w:r w:rsidRPr="2B914AA7" w:rsidR="00C40512">
        <w:rPr>
          <w:rFonts w:eastAsia="Times New Roman"/>
          <w:b w:val="1"/>
          <w:bCs w:val="1"/>
        </w:rPr>
        <w:t xml:space="preserve"> friidrettsskoler er: ansvarlig fra </w:t>
      </w:r>
      <w:r w:rsidRPr="2B914AA7" w:rsidR="00A66147">
        <w:rPr>
          <w:rFonts w:eastAsia="Times New Roman"/>
          <w:b w:val="1"/>
          <w:bCs w:val="1"/>
        </w:rPr>
        <w:t>klubbe</w:t>
      </w:r>
      <w:r w:rsidRPr="2B914AA7" w:rsidR="218C42F3">
        <w:rPr>
          <w:rFonts w:eastAsia="Times New Roman"/>
          <w:b w:val="1"/>
          <w:bCs w:val="1"/>
        </w:rPr>
        <w:t>n</w:t>
      </w:r>
      <w:r w:rsidRPr="2B914AA7" w:rsidR="005142BB">
        <w:rPr>
          <w:rFonts w:eastAsia="Times New Roman"/>
          <w:b w:val="1"/>
          <w:bCs w:val="1"/>
        </w:rPr>
        <w:t xml:space="preserve">, foresatte, </w:t>
      </w:r>
      <w:r w:rsidRPr="2B914AA7" w:rsidR="00A66147">
        <w:rPr>
          <w:rFonts w:eastAsia="Times New Roman"/>
          <w:b w:val="1"/>
          <w:bCs w:val="1"/>
          <w:i w:val="1"/>
          <w:iCs w:val="1"/>
        </w:rPr>
        <w:t>vakt på stadion el</w:t>
      </w:r>
      <w:r w:rsidRPr="2B914AA7" w:rsidR="00C40512">
        <w:rPr>
          <w:rFonts w:eastAsia="Times New Roman"/>
          <w:b w:val="1"/>
          <w:bCs w:val="1"/>
        </w:rPr>
        <w:t xml:space="preserve"> og nødnumrene.</w:t>
      </w:r>
    </w:p>
    <w:p w:rsidRPr="005142BB" w:rsidR="005142BB" w:rsidP="005142BB" w:rsidRDefault="005142BB" w14:paraId="25D11B35" w14:textId="2EC5D05C">
      <w:pPr>
        <w:rPr>
          <w:rFonts w:eastAsia="Times New Roman"/>
          <w:b/>
          <w:bCs/>
        </w:rPr>
      </w:pPr>
      <w:r w:rsidRPr="005142BB">
        <w:rPr>
          <w:rFonts w:eastAsia="Times New Roman"/>
          <w:b/>
          <w:bCs/>
        </w:rPr>
        <w:t xml:space="preserve">Vit alltid hvor alle barna er, og hva de gjør. Mens barna er på friidrettsskole, er </w:t>
      </w:r>
      <w:r w:rsidRPr="009417AD">
        <w:rPr>
          <w:rFonts w:eastAsia="Times New Roman"/>
          <w:b/>
          <w:bCs/>
          <w:u w:val="single"/>
        </w:rPr>
        <w:t>det lederne som har ansvaret for dem</w:t>
      </w:r>
      <w:r w:rsidRPr="005142BB">
        <w:rPr>
          <w:rFonts w:eastAsia="Times New Roman"/>
          <w:b/>
          <w:bCs/>
        </w:rPr>
        <w:t xml:space="preserve">. Ha tilgjengelig alle foresattes telefonnummer </w:t>
      </w:r>
      <w:r w:rsidR="00C40512">
        <w:rPr>
          <w:rFonts w:eastAsia="Times New Roman"/>
          <w:b/>
          <w:bCs/>
        </w:rPr>
        <w:t xml:space="preserve">(gjerne fysisk </w:t>
      </w:r>
      <w:r w:rsidRPr="005142BB">
        <w:rPr>
          <w:rFonts w:eastAsia="Times New Roman"/>
          <w:b/>
          <w:bCs/>
        </w:rPr>
        <w:t>i en mappe</w:t>
      </w:r>
      <w:r w:rsidR="00C40512">
        <w:rPr>
          <w:rFonts w:eastAsia="Times New Roman"/>
          <w:b/>
          <w:bCs/>
        </w:rPr>
        <w:t xml:space="preserve"> </w:t>
      </w:r>
      <w:r w:rsidRPr="005142BB">
        <w:rPr>
          <w:rFonts w:eastAsia="Times New Roman"/>
          <w:b/>
          <w:bCs/>
        </w:rPr>
        <w:t>som du ha</w:t>
      </w:r>
      <w:r w:rsidR="00C40512">
        <w:rPr>
          <w:rFonts w:eastAsia="Times New Roman"/>
          <w:b/>
          <w:bCs/>
        </w:rPr>
        <w:t>r med deg)</w:t>
      </w:r>
      <w:r w:rsidRPr="005142BB">
        <w:rPr>
          <w:rFonts w:eastAsia="Times New Roman"/>
          <w:b/>
          <w:bCs/>
        </w:rPr>
        <w:t xml:space="preserve"> i tilfelle det skulle skje noe. Kontakt foresatte med en gang hvis du mistenker at noe ikke er slik som det skal være, det settes stor pris på!</w:t>
      </w:r>
    </w:p>
    <w:p w:rsidRPr="005142BB" w:rsidR="005142BB" w:rsidP="005142BB" w:rsidRDefault="005142BB" w14:paraId="620D8F87" w14:textId="5B6C07CC">
      <w:pPr>
        <w:rPr>
          <w:rFonts w:eastAsia="Times New Roman"/>
          <w:b/>
          <w:bCs/>
        </w:rPr>
      </w:pPr>
      <w:r w:rsidRPr="005142BB">
        <w:rPr>
          <w:rFonts w:eastAsia="Times New Roman"/>
          <w:b/>
          <w:bCs/>
        </w:rPr>
        <w:t xml:space="preserve">Ha en førstehjelpspakke med blant annet isposer og plaster tilgjengelig. </w:t>
      </w:r>
    </w:p>
    <w:p w:rsidRPr="00C03449" w:rsidR="00C03449" w:rsidP="00C03449" w:rsidRDefault="00C03449" w14:paraId="11FF43B2" w14:textId="267BFC62">
      <w:pPr>
        <w:spacing w:before="496" w:after="0" w:line="240" w:lineRule="auto"/>
        <w:ind w:left="31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BEREDSKAPSGRUPPE </w:t>
      </w:r>
      <w:r w:rsidR="00C40512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UKE </w:t>
      </w:r>
      <w:r w:rsidR="00A66147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XX</w:t>
      </w:r>
    </w:p>
    <w:p w:rsidRPr="00C03449" w:rsidR="00C03449" w:rsidP="00C03449" w:rsidRDefault="00C03449" w14:paraId="08D4CF92" w14:textId="77777777">
      <w:pPr>
        <w:spacing w:before="157" w:after="0" w:line="240" w:lineRule="auto"/>
        <w:ind w:left="35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Beredskapsgruppen består av følgende personer: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394"/>
        <w:gridCol w:w="949"/>
        <w:gridCol w:w="1351"/>
      </w:tblGrid>
      <w:tr w:rsidRPr="00C03449" w:rsidR="00901B78" w:rsidTr="006519BE" w14:paraId="117924D6" w14:textId="77777777">
        <w:trPr>
          <w:trHeight w:val="492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672BC7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1594C480" w14:textId="77777777">
            <w:pPr>
              <w:spacing w:after="0" w:line="240" w:lineRule="auto"/>
              <w:ind w:left="115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Funksjon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07431169" w14:textId="77777777">
            <w:pPr>
              <w:spacing w:after="0" w:line="240" w:lineRule="auto"/>
              <w:ind w:left="113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Hvem 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32FF9162" w14:textId="77777777">
            <w:pPr>
              <w:spacing w:after="0" w:line="240" w:lineRule="auto"/>
              <w:ind w:left="97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Telefon</w:t>
            </w:r>
          </w:p>
        </w:tc>
      </w:tr>
      <w:tr w:rsidRPr="00C03449" w:rsidR="00901B78" w:rsidTr="00C40512" w14:paraId="3C266564" w14:textId="77777777">
        <w:trPr>
          <w:trHeight w:val="425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6F86DD1D" w14:textId="77777777">
            <w:pPr>
              <w:spacing w:after="0" w:line="240" w:lineRule="auto"/>
              <w:ind w:left="11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2D3339" w14:paraId="23DD844B" w14:textId="343845CA">
            <w:pPr>
              <w:spacing w:after="0" w:line="240" w:lineRule="auto"/>
              <w:ind w:left="11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shd w:val="clear" w:color="auto" w:fill="FFFFFF"/>
                <w:lang w:eastAsia="nb-NO"/>
                <w14:ligatures w14:val="none"/>
              </w:rPr>
              <w:t>Ansvarlig</w:t>
            </w:r>
            <w:r w:rsidR="00C40512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shd w:val="clear" w:color="auto" w:fill="FFFFFF"/>
                <w:lang w:eastAsia="nb-NO"/>
                <w14:ligatures w14:val="none"/>
              </w:rPr>
              <w:t xml:space="preserve"> fra </w:t>
            </w:r>
            <w:r w:rsidR="00A66147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shd w:val="clear" w:color="auto" w:fill="FFFFFF"/>
                <w:lang w:eastAsia="nb-NO"/>
                <w14:ligatures w14:val="none"/>
              </w:rPr>
              <w:t>klubben</w:t>
            </w:r>
          </w:p>
          <w:p w:rsidRPr="00C03449" w:rsidR="00C03449" w:rsidP="00C03449" w:rsidRDefault="00C03449" w14:paraId="0428F450" w14:textId="0C297D6C">
            <w:pPr>
              <w:spacing w:before="37" w:after="0" w:line="240" w:lineRule="auto"/>
              <w:ind w:left="11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A66147" w14:paraId="323143FB" w14:textId="0B8CCDA5">
            <w:pPr>
              <w:spacing w:after="0" w:line="240" w:lineRule="auto"/>
              <w:ind w:left="116"/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Navn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895E72" w14:paraId="2709C063" w14:textId="696FF15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  <w:proofErr w:type="spellStart"/>
            <w:r w:rsidR="00A66147"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xxxxxxxx</w:t>
            </w:r>
            <w:proofErr w:type="spellEnd"/>
          </w:p>
        </w:tc>
      </w:tr>
      <w:tr w:rsidRPr="00C03449" w:rsidR="00901B78" w:rsidTr="006519BE" w14:paraId="438A7639" w14:textId="77777777">
        <w:trPr>
          <w:trHeight w:val="492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280C757C" w14:textId="77777777">
            <w:pPr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40512" w:rsidR="00C03449" w:rsidP="00C03449" w:rsidRDefault="002D3339" w14:paraId="0103ECD1" w14:textId="4D89E881">
            <w:pPr>
              <w:spacing w:after="0" w:line="240" w:lineRule="auto"/>
              <w:ind w:left="119"/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40512"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 xml:space="preserve">Hovedtrenere uke </w:t>
            </w:r>
            <w:r w:rsidR="00A66147"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XX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339" w:rsidP="00C03449" w:rsidRDefault="00A66147" w14:paraId="603ADE41" w14:textId="77777777">
            <w:pPr>
              <w:spacing w:after="0" w:line="240" w:lineRule="auto"/>
              <w:ind w:left="100"/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Navn</w:t>
            </w:r>
          </w:p>
          <w:p w:rsidRPr="00C40512" w:rsidR="00A66147" w:rsidP="00C03449" w:rsidRDefault="00A66147" w14:paraId="0EA0CE71" w14:textId="49CEB6BD">
            <w:pPr>
              <w:spacing w:after="0" w:line="240" w:lineRule="auto"/>
              <w:ind w:left="100"/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Navn</w:t>
            </w:r>
          </w:p>
        </w:tc>
        <w:tc>
          <w:tcPr>
            <w:tcW w:w="13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A66147" w14:paraId="4A1C8797" w14:textId="096ECE3E">
            <w:pPr>
              <w:spacing w:after="0" w:line="240" w:lineRule="auto"/>
              <w:ind w:left="106"/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xxx</w:t>
            </w:r>
            <w:r w:rsidR="00FA7308"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xxxxx</w:t>
            </w:r>
            <w:proofErr w:type="spellEnd"/>
            <w:r w:rsidR="006128B9"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br/>
            </w:r>
            <w:proofErr w:type="spellStart"/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nb-NO"/>
                <w14:ligatures w14:val="none"/>
              </w:rPr>
              <w:t>xxxxxxxx</w:t>
            </w:r>
            <w:proofErr w:type="spellEnd"/>
          </w:p>
        </w:tc>
      </w:tr>
    </w:tbl>
    <w:p w:rsidRPr="0027010E" w:rsidR="00C03449" w:rsidP="00C40512" w:rsidRDefault="006B234F" w14:paraId="671A3B9C" w14:textId="1AAA8A05">
      <w:pPr>
        <w:spacing w:before="525"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27010E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Dersom det skulle oppstå en </w:t>
      </w:r>
      <w:r w:rsidRPr="0027010E" w:rsidR="00DC703C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alvorlig situasjon, er det viktig at man kontakter først </w:t>
      </w:r>
      <w:r w:rsidR="00C40512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hovedtrener </w:t>
      </w:r>
      <w:r w:rsidRPr="0027010E" w:rsidR="00DC703C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og så vurdere om man skal kontakte </w:t>
      </w:r>
      <w:r w:rsidRPr="0027010E" w:rsidR="004E5ED2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ansvarlig</w:t>
      </w:r>
      <w:r w:rsidR="00C40512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fra </w:t>
      </w:r>
      <w:r w:rsidR="00FA7308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klubben</w:t>
      </w:r>
      <w:r w:rsidRPr="0027010E" w:rsidR="004E5ED2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. Foreldre bør kontaktes eller informeres i etterkant. </w:t>
      </w:r>
      <w:r w:rsidRPr="0027010E" w:rsidR="00FD688E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Dersom det er svært alvorlig, skal man kontakte nødetater umiddelbart </w:t>
      </w:r>
      <w:r w:rsidRPr="0027010E" w:rsidR="0027010E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som</w:t>
      </w:r>
      <w:r w:rsidRPr="0027010E" w:rsid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ambulanse, politi og brannvesen.  </w:t>
      </w:r>
    </w:p>
    <w:p w:rsidR="00C40512" w:rsidP="005F64C8" w:rsidRDefault="00C40512" w14:paraId="6AE24938" w14:textId="77777777">
      <w:pPr>
        <w:spacing w:before="472" w:after="0" w:line="240" w:lineRule="auto"/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:lang w:eastAsia="nb-NO"/>
          <w14:ligatures w14:val="none"/>
        </w:rPr>
      </w:pPr>
    </w:p>
    <w:p w:rsidRPr="00C03449" w:rsidR="00C03449" w:rsidP="005F64C8" w:rsidRDefault="00895E72" w14:paraId="6089D974" w14:textId="3EEED6BD">
      <w:pPr>
        <w:spacing w:before="472"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:lang w:eastAsia="nb-NO"/>
          <w14:ligatures w14:val="none"/>
        </w:rPr>
        <w:lastRenderedPageBreak/>
        <w:t>HVIS</w:t>
      </w:r>
      <w:r w:rsidRPr="00C03449" w:rsidR="00C03449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:lang w:eastAsia="nb-NO"/>
          <w14:ligatures w14:val="none"/>
        </w:rPr>
        <w:t xml:space="preserve"> EN KRISESITUASJON OPPSTÅR </w:t>
      </w:r>
    </w:p>
    <w:p w:rsidRPr="00C03449" w:rsidR="00C03449" w:rsidP="00C03449" w:rsidRDefault="00C03449" w14:paraId="23683193" w14:textId="28CCBCEE">
      <w:pPr>
        <w:spacing w:before="426" w:after="0" w:line="240" w:lineRule="auto"/>
        <w:ind w:left="17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HVA GJØR DU SOM ER TIL</w:t>
      </w:r>
      <w:r w:rsidR="00732473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STEDE DER ULYKKEN OPPSTÅR? </w:t>
      </w:r>
    </w:p>
    <w:p w:rsidRPr="00C03449" w:rsidR="00C03449" w:rsidP="00C03449" w:rsidRDefault="00C03449" w14:paraId="6F42A699" w14:textId="77777777">
      <w:pPr>
        <w:spacing w:before="152" w:after="0" w:line="240" w:lineRule="auto"/>
        <w:ind w:left="37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Ta ansvar </w:t>
      </w:r>
    </w:p>
    <w:p w:rsidRPr="00C03449" w:rsidR="00C03449" w:rsidP="00C03449" w:rsidRDefault="00C03449" w14:paraId="6AFE1F62" w14:textId="30EE15CE">
      <w:pPr>
        <w:spacing w:before="51" w:after="0" w:line="240" w:lineRule="auto"/>
        <w:ind w:left="37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Opptre rolig</w:t>
      </w:r>
      <w:r w:rsidR="00F23177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,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men bestemt </w:t>
      </w:r>
    </w:p>
    <w:p w:rsidRPr="00C03449" w:rsidR="00C03449" w:rsidP="00C03449" w:rsidRDefault="00C03449" w14:paraId="3206F0B5" w14:textId="77777777">
      <w:pPr>
        <w:spacing w:before="49" w:after="0" w:line="240" w:lineRule="auto"/>
        <w:ind w:left="37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Få oversikt over situasjonen </w:t>
      </w:r>
    </w:p>
    <w:p w:rsidRPr="00C03449" w:rsidR="00C03449" w:rsidP="00C03449" w:rsidRDefault="00C03449" w14:paraId="4F4D1E34" w14:textId="77777777">
      <w:pPr>
        <w:spacing w:before="49" w:after="0" w:line="240" w:lineRule="auto"/>
        <w:ind w:left="37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Sikre og ta vare på den/de skadde </w:t>
      </w:r>
    </w:p>
    <w:p w:rsidR="00F23177" w:rsidP="00C03449" w:rsidRDefault="00C03449" w14:paraId="5AFE7CDE" w14:textId="77777777">
      <w:pPr>
        <w:spacing w:before="49" w:after="0" w:line="240" w:lineRule="auto"/>
        <w:ind w:left="372" w:right="212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Sikre skadestedet slik at ikke nye farlige situasjoner/skader oppstår </w:t>
      </w:r>
    </w:p>
    <w:p w:rsidRPr="00C03449" w:rsidR="00C03449" w:rsidP="00C03449" w:rsidRDefault="00C03449" w14:paraId="5C8C918C" w14:textId="70093713">
      <w:pPr>
        <w:spacing w:before="49" w:after="0" w:line="240" w:lineRule="auto"/>
        <w:ind w:left="372" w:right="21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Avgjør om ulykken er alvorlig og krever ambulanse og/eller andre nødetater. Tilkall eventuelt disse. </w:t>
      </w:r>
    </w:p>
    <w:p w:rsidRPr="00C40512" w:rsidR="00C40512" w:rsidP="00C40512" w:rsidRDefault="00C03449" w14:paraId="1837991E" w14:textId="3731431B">
      <w:pPr>
        <w:spacing w:before="23" w:after="0" w:line="240" w:lineRule="auto"/>
        <w:ind w:left="372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Meld fra til </w:t>
      </w:r>
      <w:r w:rsidR="00C40512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hovedtrener og </w:t>
      </w:r>
      <w:r w:rsidR="00C24E47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ansvarlig </w:t>
      </w:r>
      <w:r w:rsidR="00C40512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fra </w:t>
      </w:r>
      <w:r w:rsidR="00FA7308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KLUBB</w:t>
      </w:r>
    </w:p>
    <w:p w:rsidR="00872DDF" w:rsidP="00872DDF" w:rsidRDefault="00C03449" w14:paraId="55FBC0BD" w14:textId="77777777">
      <w:pPr>
        <w:spacing w:before="34" w:after="0" w:line="240" w:lineRule="auto"/>
        <w:ind w:left="371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Bevar roen, sjekk situasjonen og ivareta den skadde på best mulig måte </w:t>
      </w:r>
    </w:p>
    <w:p w:rsidR="00872DDF" w:rsidP="00872DDF" w:rsidRDefault="00872DDF" w14:paraId="37DDFB74" w14:textId="77777777">
      <w:pPr>
        <w:spacing w:before="34" w:after="0" w:line="240" w:lineRule="auto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</w:p>
    <w:p w:rsidRPr="00C03449" w:rsidR="00C03449" w:rsidP="00872DDF" w:rsidRDefault="00C03449" w14:paraId="43CD809D" w14:textId="361DFF75">
      <w:pPr>
        <w:spacing w:before="34"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VED ALVORLIG ULYKKE </w:t>
      </w:r>
    </w:p>
    <w:p w:rsidRPr="00C03449" w:rsidR="00C03449" w:rsidP="00C03449" w:rsidRDefault="00C03449" w14:paraId="3DCBD290" w14:textId="77777777">
      <w:pPr>
        <w:spacing w:before="196" w:after="0" w:line="240" w:lineRule="auto"/>
        <w:ind w:left="20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Det vil si en hendelse der det er nødvendig å tilkalle ambulanse og/eller andre nødetater. </w:t>
      </w:r>
    </w:p>
    <w:p w:rsidRPr="00C03449" w:rsidR="00C03449" w:rsidP="008A5485" w:rsidRDefault="00C03449" w14:paraId="40847BA2" w14:textId="04B3FBA0">
      <w:pPr>
        <w:spacing w:before="212" w:after="0" w:line="240" w:lineRule="auto"/>
        <w:ind w:left="372" w:right="592" w:hanging="366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Ring 113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og følg deres instrukser. Be om hjelp fra andre tilgjengelige personer i nærheten. </w:t>
      </w:r>
      <w:r w:rsidR="009F6616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113 betjenes av AMK – Akuttmedisinsk k</w:t>
      </w:r>
      <w:r w:rsidR="00E0441E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ommunikasjons</w:t>
      </w:r>
      <w:r w:rsidR="009F6616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sentral. </w:t>
      </w:r>
    </w:p>
    <w:p w:rsidRPr="00C03449" w:rsidR="00C03449" w:rsidP="00C03449" w:rsidRDefault="00C03449" w14:paraId="3587C93F" w14:textId="77777777">
      <w:pPr>
        <w:spacing w:before="173" w:after="0" w:line="240" w:lineRule="auto"/>
        <w:ind w:left="723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:lang w:eastAsia="nb-NO"/>
          <w14:ligatures w14:val="none"/>
        </w:rPr>
        <w:t>A. Redde  </w:t>
      </w:r>
    </w:p>
    <w:p w:rsidRPr="00C03449" w:rsidR="00C03449" w:rsidP="00C03449" w:rsidRDefault="00C03449" w14:paraId="35405618" w14:textId="77777777">
      <w:pPr>
        <w:spacing w:before="143" w:after="0" w:line="240" w:lineRule="auto"/>
        <w:ind w:right="1203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Bevisst, men skadet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: Stans blødninger, hold vedkommende varm. </w:t>
      </w:r>
    </w:p>
    <w:p w:rsidRPr="00C03449" w:rsidR="00C03449" w:rsidP="00C03449" w:rsidRDefault="00C03449" w14:paraId="0033B941" w14:textId="1E262D08">
      <w:pPr>
        <w:spacing w:before="138" w:after="0" w:line="240" w:lineRule="auto"/>
        <w:ind w:left="1426" w:right="92" w:firstLine="31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Bevisstløs, men puster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: Sikre frie luftveier og legg i stabilt sideleie, følg AMK sin veiledning. </w:t>
      </w:r>
    </w:p>
    <w:p w:rsidRPr="00C03449" w:rsidR="00C03449" w:rsidP="00C03449" w:rsidRDefault="00C03449" w14:paraId="5B56A09E" w14:textId="399A4D2B">
      <w:pPr>
        <w:spacing w:before="115" w:after="0" w:line="240" w:lineRule="auto"/>
        <w:ind w:left="1420" w:right="87" w:firstLine="36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Bevisstløs, puster ikke: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HLR: 30 kompresjoner x2 </w:t>
      </w:r>
      <w:proofErr w:type="spellStart"/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innblåsninger</w:t>
      </w:r>
      <w:proofErr w:type="spellEnd"/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, følg </w:t>
      </w:r>
      <w:proofErr w:type="spellStart"/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AMK</w:t>
      </w:r>
      <w:proofErr w:type="spellEnd"/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sin veiledning </w:t>
      </w:r>
    </w:p>
    <w:p w:rsidRPr="00C03449" w:rsidR="00C03449" w:rsidP="00C03449" w:rsidRDefault="00C03449" w14:paraId="255CBB79" w14:textId="77777777">
      <w:pPr>
        <w:spacing w:before="113" w:after="0" w:line="240" w:lineRule="auto"/>
        <w:ind w:left="739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8"/>
          <w:szCs w:val="28"/>
          <w:lang w:eastAsia="nb-NO"/>
          <w14:ligatures w14:val="none"/>
        </w:rPr>
        <w:t>B. Begrense skade  </w:t>
      </w:r>
    </w:p>
    <w:p w:rsidR="008F688D" w:rsidP="00C03449" w:rsidRDefault="00C03449" w14:paraId="3CC91972" w14:textId="1CDE93C0">
      <w:pPr>
        <w:spacing w:before="157" w:after="0" w:line="240" w:lineRule="auto"/>
        <w:ind w:left="372" w:right="1862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Få andre til å hjelpe – hente førstehjelpsutstyr, hjertestarter</w:t>
      </w:r>
      <w:r w:rsidR="008F688D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og båre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:rsidRPr="00C03449" w:rsidR="00C03449" w:rsidP="00C03449" w:rsidRDefault="00C03449" w14:paraId="7190CC4C" w14:textId="4C537802">
      <w:pPr>
        <w:spacing w:before="157" w:after="0" w:line="240" w:lineRule="auto"/>
        <w:ind w:left="372" w:right="186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Få andre til å vise vei for ambulanse</w:t>
      </w:r>
    </w:p>
    <w:p w:rsidRPr="00C03449" w:rsidR="00C03449" w:rsidP="00C03449" w:rsidRDefault="00C03449" w14:paraId="5AFA7A6A" w14:textId="77777777">
      <w:pPr>
        <w:spacing w:before="15" w:after="0" w:line="240" w:lineRule="auto"/>
        <w:ind w:left="37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Varsle beredskapsleder, se telefonliste, og gi informasjon om: </w:t>
      </w:r>
    </w:p>
    <w:p w:rsidRPr="00C03449" w:rsidR="00C03449" w:rsidP="00C03449" w:rsidRDefault="00C03449" w14:paraId="5637299F" w14:textId="1A1F8952">
      <w:pPr>
        <w:spacing w:before="49" w:after="0" w:line="240" w:lineRule="auto"/>
        <w:ind w:left="73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Hva har skjedd? </w:t>
      </w:r>
    </w:p>
    <w:p w:rsidRPr="00C03449" w:rsidR="00C03449" w:rsidP="00C03449" w:rsidRDefault="00C03449" w14:paraId="1D448EEF" w14:textId="77777777">
      <w:pPr>
        <w:spacing w:before="49" w:after="0" w:line="240" w:lineRule="auto"/>
        <w:ind w:left="73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Hvem er involvert? </w:t>
      </w:r>
    </w:p>
    <w:p w:rsidRPr="00C03449" w:rsidR="00C03449" w:rsidP="00C03449" w:rsidRDefault="00C03449" w14:paraId="6A2C15F4" w14:textId="77777777">
      <w:pPr>
        <w:spacing w:before="49" w:after="0" w:line="240" w:lineRule="auto"/>
        <w:ind w:left="73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Hvor har ulykken skjedd? </w:t>
      </w:r>
    </w:p>
    <w:p w:rsidRPr="00C40512" w:rsidR="00CD46E8" w:rsidP="00C40512" w:rsidRDefault="00C03449" w14:paraId="15052B7D" w14:textId="46B4DA4D">
      <w:pPr>
        <w:spacing w:before="51" w:after="0" w:line="240" w:lineRule="auto"/>
        <w:ind w:left="73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Når skjedde ulykken?</w:t>
      </w:r>
    </w:p>
    <w:p w:rsidRPr="00C03449" w:rsidR="00C03449" w:rsidP="00C03449" w:rsidRDefault="00C03449" w14:paraId="02CDA0D0" w14:textId="77777777">
      <w:pPr>
        <w:spacing w:before="375" w:after="0" w:line="240" w:lineRule="auto"/>
        <w:ind w:left="3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VED MINDRE ALVORLIG ULYKKE </w:t>
      </w:r>
    </w:p>
    <w:p w:rsidRPr="00C03449" w:rsidR="00C03449" w:rsidP="00C03449" w:rsidRDefault="00C03449" w14:paraId="259EEB2F" w14:textId="77777777">
      <w:pPr>
        <w:spacing w:before="136" w:after="0" w:line="240" w:lineRule="auto"/>
        <w:ind w:left="20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Det vil si der det ikke er nødvendig å varsle ambulanse eller andre nødetater. </w:t>
      </w:r>
    </w:p>
    <w:p w:rsidRPr="00C03449" w:rsidR="00C03449" w:rsidP="00C03449" w:rsidRDefault="00C03449" w14:paraId="5CB13694" w14:textId="77777777">
      <w:pPr>
        <w:spacing w:before="150" w:after="0" w:line="240" w:lineRule="auto"/>
        <w:ind w:left="372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Hjelp de involverte </w:t>
      </w:r>
    </w:p>
    <w:p w:rsidR="00696557" w:rsidP="00696557" w:rsidRDefault="00C03449" w14:paraId="6948F02F" w14:textId="0A89D89F">
      <w:pPr>
        <w:spacing w:before="49" w:after="0" w:line="240" w:lineRule="auto"/>
        <w:ind w:left="372" w:right="186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Arial" w:hAnsi="Arial" w:eastAsia="Times New Roman" w:cs="Arial"/>
          <w:color w:val="000000"/>
          <w:kern w:val="0"/>
          <w:sz w:val="24"/>
          <w:szCs w:val="24"/>
          <w:lang w:eastAsia="nb-NO"/>
          <w14:ligatures w14:val="none"/>
        </w:rPr>
        <w:t xml:space="preserve">• </w:t>
      </w:r>
      <w:r w:rsidRPr="00C03449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Varsle </w:t>
      </w:r>
      <w:r w:rsidR="00C40512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hovedtrener </w:t>
      </w:r>
      <w:r w:rsidR="00696557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 xml:space="preserve">og/eller overordnet ansvarlig </w:t>
      </w:r>
    </w:p>
    <w:p w:rsidRPr="00696557" w:rsidR="00696557" w:rsidP="00696557" w:rsidRDefault="00696557" w14:paraId="1C5C94DD" w14:textId="6ADBA328">
      <w:pPr>
        <w:pStyle w:val="Listeavsnitt"/>
        <w:numPr>
          <w:ilvl w:val="0"/>
          <w:numId w:val="5"/>
        </w:numPr>
        <w:spacing w:before="49" w:after="0" w:line="240" w:lineRule="auto"/>
        <w:ind w:right="186"/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696557">
        <w:rPr>
          <w:rFonts w:ascii="Calibri" w:hAnsi="Calibri" w:eastAsia="Times New Roman" w:cs="Calibri"/>
          <w:color w:val="000000"/>
          <w:kern w:val="0"/>
          <w:sz w:val="24"/>
          <w:szCs w:val="24"/>
          <w:lang w:eastAsia="nb-NO"/>
          <w14:ligatures w14:val="none"/>
        </w:rPr>
        <w:t>Varsle eller informer foreldre i etterkant</w:t>
      </w:r>
    </w:p>
    <w:p w:rsidRPr="00C40512" w:rsidR="00C03449" w:rsidP="00696557" w:rsidRDefault="00C40512" w14:paraId="1039795D" w14:textId="5459D9F9">
      <w:pPr>
        <w:spacing w:before="49" w:after="0" w:line="240" w:lineRule="auto"/>
        <w:ind w:left="372" w:right="186"/>
        <w:rPr>
          <w:rFonts w:ascii="Calibri" w:hAnsi="Calibri" w:eastAsia="Times New Roman" w:cs="Calibri"/>
          <w:b/>
          <w:bCs/>
          <w:kern w:val="0"/>
          <w:sz w:val="24"/>
          <w:szCs w:val="24"/>
          <w:lang w:eastAsia="nb-NO"/>
          <w14:ligatures w14:val="none"/>
        </w:rPr>
      </w:pPr>
      <w:r w:rsidRPr="00C40512">
        <w:rPr>
          <w:rFonts w:ascii="Calibri" w:hAnsi="Calibri" w:eastAsia="Times New Roman" w:cs="Calibri"/>
          <w:b/>
          <w:bCs/>
          <w:kern w:val="0"/>
          <w:sz w:val="24"/>
          <w:szCs w:val="24"/>
          <w:lang w:eastAsia="nb-NO"/>
          <w14:ligatures w14:val="none"/>
        </w:rPr>
        <w:lastRenderedPageBreak/>
        <w:t>VED LYN OG TORDEN</w:t>
      </w:r>
    </w:p>
    <w:p w:rsidRPr="00C40512" w:rsidR="00C40512" w:rsidP="00C40512" w:rsidRDefault="00C40512" w14:paraId="66872A2F" w14:textId="4871B5BC">
      <w:pPr>
        <w:pStyle w:val="Listeavsnitt"/>
        <w:numPr>
          <w:ilvl w:val="0"/>
          <w:numId w:val="6"/>
        </w:numPr>
        <w:spacing w:before="49" w:after="0" w:line="240" w:lineRule="auto"/>
        <w:ind w:right="186"/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</w:pPr>
      <w:r w:rsidRPr="00C40512"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  <w:t>Få med alle deltakerne innendørs så raskt som mulig.</w:t>
      </w:r>
    </w:p>
    <w:p w:rsidRPr="00C40512" w:rsidR="00C40512" w:rsidP="00C40512" w:rsidRDefault="00C40512" w14:paraId="71323F73" w14:textId="5ACD42C9">
      <w:pPr>
        <w:pStyle w:val="Listeavsnitt"/>
        <w:numPr>
          <w:ilvl w:val="0"/>
          <w:numId w:val="6"/>
        </w:numPr>
        <w:spacing w:before="49" w:after="0" w:line="240" w:lineRule="auto"/>
        <w:ind w:right="186"/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</w:pPr>
      <w:r w:rsidRPr="00C40512"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  <w:t xml:space="preserve">Hvis du må være ute, unngå å bli det høyeste punktet.  </w:t>
      </w:r>
    </w:p>
    <w:p w:rsidRPr="00C40512" w:rsidR="00C40512" w:rsidP="00C40512" w:rsidRDefault="00C40512" w14:paraId="71B582F7" w14:textId="6BB0E8D9">
      <w:pPr>
        <w:pStyle w:val="Listeavsnitt"/>
        <w:numPr>
          <w:ilvl w:val="0"/>
          <w:numId w:val="6"/>
        </w:numPr>
        <w:spacing w:before="49" w:after="0" w:line="240" w:lineRule="auto"/>
        <w:ind w:right="186"/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</w:pPr>
      <w:r w:rsidRPr="00C40512"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  <w:t>Unngå store åpne plasser</w:t>
      </w:r>
      <w:r w:rsidR="00895E72"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  <w:t>.</w:t>
      </w:r>
    </w:p>
    <w:p w:rsidRPr="00C40512" w:rsidR="00C40512" w:rsidP="00C40512" w:rsidRDefault="00C40512" w14:paraId="272A76F4" w14:textId="7C5011C7">
      <w:pPr>
        <w:pStyle w:val="Listeavsnitt"/>
        <w:numPr>
          <w:ilvl w:val="0"/>
          <w:numId w:val="6"/>
        </w:numPr>
        <w:spacing w:before="49" w:after="0" w:line="240" w:lineRule="auto"/>
        <w:ind w:right="186"/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</w:pPr>
      <w:r w:rsidRPr="00C40512"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  <w:t>Unngå å søke ly under trær som står på en åpen plass og unngå stede</w:t>
      </w:r>
      <w:r w:rsidR="00895E72"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  <w:t>r</w:t>
      </w:r>
      <w:r w:rsidRPr="00C40512">
        <w:rPr>
          <w:rFonts w:ascii="Calibri" w:hAnsi="Calibri" w:eastAsia="Times New Roman" w:cs="Calibri"/>
          <w:kern w:val="0"/>
          <w:sz w:val="24"/>
          <w:szCs w:val="24"/>
          <w:lang w:eastAsia="nb-NO"/>
          <w14:ligatures w14:val="none"/>
        </w:rPr>
        <w:t xml:space="preserve"> som ligger høyt i terrenget.</w:t>
      </w:r>
    </w:p>
    <w:p w:rsidRPr="00C03449" w:rsidR="00C03449" w:rsidP="00C03449" w:rsidRDefault="00C03449" w14:paraId="07F19784" w14:textId="77777777">
      <w:pPr>
        <w:spacing w:before="375" w:after="0" w:line="240" w:lineRule="auto"/>
        <w:ind w:left="3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03449"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VIKTIGE TELEFONNUMMER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701"/>
      </w:tblGrid>
      <w:tr w:rsidRPr="00C03449" w:rsidR="00C03449" w:rsidTr="00906964" w14:paraId="3F176AE2" w14:textId="77777777">
        <w:trPr>
          <w:trHeight w:val="492"/>
        </w:trPr>
        <w:tc>
          <w:tcPr>
            <w:tcW w:w="6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5A4E554E" w14:textId="77777777">
            <w:pPr>
              <w:spacing w:after="0" w:line="240" w:lineRule="auto"/>
              <w:ind w:left="10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Ambulanse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0A2B6D94" w14:textId="77777777">
            <w:pPr>
              <w:spacing w:after="0" w:line="240" w:lineRule="auto"/>
              <w:ind w:left="116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113</w:t>
            </w:r>
          </w:p>
        </w:tc>
      </w:tr>
      <w:tr w:rsidRPr="00C03449" w:rsidR="00C03449" w:rsidTr="00906964" w14:paraId="6E20D53E" w14:textId="77777777">
        <w:trPr>
          <w:trHeight w:val="490"/>
        </w:trPr>
        <w:tc>
          <w:tcPr>
            <w:tcW w:w="6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006C28B6" w14:textId="77777777">
            <w:pPr>
              <w:spacing w:after="0" w:line="240" w:lineRule="auto"/>
              <w:ind w:left="11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Politi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506281F8" w14:textId="77777777">
            <w:pPr>
              <w:spacing w:after="0" w:line="240" w:lineRule="auto"/>
              <w:ind w:left="116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112</w:t>
            </w:r>
          </w:p>
        </w:tc>
      </w:tr>
      <w:tr w:rsidRPr="00C03449" w:rsidR="00C03449" w:rsidTr="00906964" w14:paraId="2B20A1DB" w14:textId="77777777">
        <w:trPr>
          <w:trHeight w:val="492"/>
        </w:trPr>
        <w:tc>
          <w:tcPr>
            <w:tcW w:w="6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7CA1A222" w14:textId="77777777">
            <w:pPr>
              <w:spacing w:after="0" w:line="240" w:lineRule="auto"/>
              <w:ind w:left="11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Brann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5FD5E0DF" w14:textId="77777777">
            <w:pPr>
              <w:spacing w:after="0" w:line="240" w:lineRule="auto"/>
              <w:ind w:left="116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110</w:t>
            </w:r>
          </w:p>
        </w:tc>
      </w:tr>
      <w:tr w:rsidRPr="00C03449" w:rsidR="00C03449" w:rsidTr="00906964" w14:paraId="425C3BBF" w14:textId="77777777">
        <w:trPr>
          <w:trHeight w:val="492"/>
        </w:trPr>
        <w:tc>
          <w:tcPr>
            <w:tcW w:w="6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1DEE160B" w14:textId="77777777">
            <w:pPr>
              <w:spacing w:after="0" w:line="240" w:lineRule="auto"/>
              <w:ind w:left="10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Giftinformasjonen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51D06269" w14:textId="77777777">
            <w:pPr>
              <w:spacing w:after="0" w:line="240" w:lineRule="auto"/>
              <w:ind w:left="10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22 59 13 00</w:t>
            </w:r>
          </w:p>
        </w:tc>
      </w:tr>
      <w:tr w:rsidRPr="00C03449" w:rsidR="00C03449" w:rsidTr="00906964" w14:paraId="09F83B5C" w14:textId="77777777">
        <w:trPr>
          <w:trHeight w:val="490"/>
        </w:trPr>
        <w:tc>
          <w:tcPr>
            <w:tcW w:w="6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676CF3EA" w14:textId="77777777">
            <w:pPr>
              <w:spacing w:after="0" w:line="240" w:lineRule="auto"/>
              <w:ind w:left="11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03449"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Legevakt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03449" w:rsidR="00C03449" w:rsidP="00C03449" w:rsidRDefault="00C03449" w14:paraId="59D63691" w14:textId="6AA26EBF">
            <w:pPr>
              <w:spacing w:after="0" w:line="240" w:lineRule="auto"/>
              <w:ind w:left="116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Pr="00C03449" w:rsidR="00895E72" w:rsidTr="00906964" w14:paraId="1E65352C" w14:textId="77777777">
        <w:trPr>
          <w:trHeight w:val="490"/>
        </w:trPr>
        <w:tc>
          <w:tcPr>
            <w:tcW w:w="6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03449" w:rsidR="00895E72" w:rsidP="00C03449" w:rsidRDefault="004C69F5" w14:paraId="14DA9754" w14:textId="7510199F">
            <w:pPr>
              <w:spacing w:after="0" w:line="240" w:lineRule="auto"/>
              <w:ind w:left="119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Vakt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03449" w:rsidR="00895E72" w:rsidP="00C03449" w:rsidRDefault="00895E72" w14:paraId="20EC2571" w14:textId="6C0ED443">
            <w:pPr>
              <w:spacing w:after="0" w:line="240" w:lineRule="auto"/>
              <w:ind w:left="116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</w:tbl>
    <w:p w:rsidR="00E816A7" w:rsidP="00C03449" w:rsidRDefault="00E816A7" w14:paraId="5DB75477" w14:textId="77777777">
      <w:pPr>
        <w:spacing w:after="0" w:line="240" w:lineRule="auto"/>
        <w:ind w:left="11"/>
        <w:rPr>
          <w:rFonts w:ascii="Calibri" w:hAnsi="Calibri" w:eastAsia="Times New Roman" w:cs="Calibri"/>
          <w:color w:val="000000"/>
          <w:kern w:val="0"/>
          <w:lang w:eastAsia="nb-NO"/>
          <w14:ligatures w14:val="none"/>
        </w:rPr>
      </w:pPr>
    </w:p>
    <w:p w:rsidRPr="00C03449" w:rsidR="00C03449" w:rsidP="00C03449" w:rsidRDefault="00C03449" w14:paraId="23FDA0A3" w14:textId="52C5DE99">
      <w:pPr>
        <w:spacing w:after="0" w:line="240" w:lineRule="auto"/>
        <w:ind w:left="11"/>
        <w:rPr>
          <w:rFonts w:ascii="Times New Roman" w:hAnsi="Times New Roman" w:eastAsia="Times New Roman" w:cs="Times New Roman"/>
          <w:kern w:val="0"/>
          <w:sz w:val="24"/>
          <w:szCs w:val="24"/>
          <w:lang w:eastAsia="nb-NO"/>
          <w14:ligatures w14:val="none"/>
        </w:rPr>
      </w:pPr>
    </w:p>
    <w:p w:rsidR="001A1785" w:rsidP="00C03449" w:rsidRDefault="001A1785" w14:paraId="0E2107D5" w14:textId="77777777">
      <w:pPr>
        <w:spacing w:before="169" w:after="0" w:line="240" w:lineRule="auto"/>
        <w:ind w:left="12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:rsidR="00223636" w:rsidRDefault="00223636" w14:paraId="707AF579" w14:textId="16DD6BD1"/>
    <w:sectPr w:rsidR="0022363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34"/>
    <w:multiLevelType w:val="hybridMultilevel"/>
    <w:tmpl w:val="DA72C3EA"/>
    <w:lvl w:ilvl="0" w:tplc="04140001">
      <w:start w:val="1"/>
      <w:numFmt w:val="bullet"/>
      <w:lvlText w:val=""/>
      <w:lvlJc w:val="left"/>
      <w:pPr>
        <w:ind w:left="73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hint="default" w:ascii="Wingdings" w:hAnsi="Wingdings"/>
      </w:rPr>
    </w:lvl>
  </w:abstractNum>
  <w:abstractNum w:abstractNumId="1" w15:restartNumberingAfterBreak="0">
    <w:nsid w:val="4F0A7814"/>
    <w:multiLevelType w:val="hybridMultilevel"/>
    <w:tmpl w:val="D4820194"/>
    <w:lvl w:ilvl="0" w:tplc="04140001">
      <w:start w:val="1"/>
      <w:numFmt w:val="bullet"/>
      <w:lvlText w:val=""/>
      <w:lvlJc w:val="left"/>
      <w:pPr>
        <w:ind w:left="109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1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3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5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7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9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1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3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52" w:hanging="360"/>
      </w:pPr>
      <w:rPr>
        <w:rFonts w:hint="default" w:ascii="Wingdings" w:hAnsi="Wingdings"/>
      </w:rPr>
    </w:lvl>
  </w:abstractNum>
  <w:abstractNum w:abstractNumId="2" w15:restartNumberingAfterBreak="0">
    <w:nsid w:val="61B23500"/>
    <w:multiLevelType w:val="hybridMultilevel"/>
    <w:tmpl w:val="07746096"/>
    <w:lvl w:ilvl="0" w:tplc="04140001">
      <w:start w:val="1"/>
      <w:numFmt w:val="bullet"/>
      <w:lvlText w:val=""/>
      <w:lvlJc w:val="left"/>
      <w:pPr>
        <w:ind w:left="109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1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3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5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7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9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1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3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52" w:hanging="360"/>
      </w:pPr>
      <w:rPr>
        <w:rFonts w:hint="default" w:ascii="Wingdings" w:hAnsi="Wingdings"/>
      </w:rPr>
    </w:lvl>
  </w:abstractNum>
  <w:abstractNum w:abstractNumId="3" w15:restartNumberingAfterBreak="0">
    <w:nsid w:val="67253284"/>
    <w:multiLevelType w:val="hybridMultilevel"/>
    <w:tmpl w:val="7D22FF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CB0C98"/>
    <w:multiLevelType w:val="hybridMultilevel"/>
    <w:tmpl w:val="AB1006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2473B7"/>
    <w:multiLevelType w:val="hybridMultilevel"/>
    <w:tmpl w:val="131EEE3E"/>
    <w:lvl w:ilvl="0" w:tplc="04140001">
      <w:start w:val="1"/>
      <w:numFmt w:val="bullet"/>
      <w:lvlText w:val=""/>
      <w:lvlJc w:val="left"/>
      <w:pPr>
        <w:ind w:left="109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1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3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5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7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9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1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3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52" w:hanging="360"/>
      </w:pPr>
      <w:rPr>
        <w:rFonts w:hint="default" w:ascii="Wingdings" w:hAnsi="Wingdings"/>
      </w:rPr>
    </w:lvl>
  </w:abstractNum>
  <w:num w:numId="1" w16cid:durableId="1308047950">
    <w:abstractNumId w:val="5"/>
  </w:num>
  <w:num w:numId="2" w16cid:durableId="1028216469">
    <w:abstractNumId w:val="2"/>
  </w:num>
  <w:num w:numId="3" w16cid:durableId="1163280533">
    <w:abstractNumId w:val="3"/>
  </w:num>
  <w:num w:numId="4" w16cid:durableId="1481339900">
    <w:abstractNumId w:val="4"/>
  </w:num>
  <w:num w:numId="5" w16cid:durableId="126289146">
    <w:abstractNumId w:val="0"/>
  </w:num>
  <w:num w:numId="6" w16cid:durableId="61382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49"/>
    <w:rsid w:val="000235CC"/>
    <w:rsid w:val="00026BBE"/>
    <w:rsid w:val="000F7935"/>
    <w:rsid w:val="00105CDB"/>
    <w:rsid w:val="001208F3"/>
    <w:rsid w:val="001230DB"/>
    <w:rsid w:val="0014330E"/>
    <w:rsid w:val="0014448A"/>
    <w:rsid w:val="00182615"/>
    <w:rsid w:val="001A1785"/>
    <w:rsid w:val="001B32B5"/>
    <w:rsid w:val="001C40C1"/>
    <w:rsid w:val="001F0439"/>
    <w:rsid w:val="00202547"/>
    <w:rsid w:val="0020297E"/>
    <w:rsid w:val="00207C34"/>
    <w:rsid w:val="00217AF1"/>
    <w:rsid w:val="00223636"/>
    <w:rsid w:val="00230873"/>
    <w:rsid w:val="002378A7"/>
    <w:rsid w:val="00265C82"/>
    <w:rsid w:val="0027010E"/>
    <w:rsid w:val="002D3339"/>
    <w:rsid w:val="002F632E"/>
    <w:rsid w:val="00377D40"/>
    <w:rsid w:val="003C79B4"/>
    <w:rsid w:val="003D2BDB"/>
    <w:rsid w:val="003E3468"/>
    <w:rsid w:val="00443165"/>
    <w:rsid w:val="00462C2D"/>
    <w:rsid w:val="00493EFD"/>
    <w:rsid w:val="004C69F5"/>
    <w:rsid w:val="004E5ED2"/>
    <w:rsid w:val="005110CB"/>
    <w:rsid w:val="005142BB"/>
    <w:rsid w:val="00514334"/>
    <w:rsid w:val="00515950"/>
    <w:rsid w:val="005657D2"/>
    <w:rsid w:val="00571186"/>
    <w:rsid w:val="00577C20"/>
    <w:rsid w:val="00584AB3"/>
    <w:rsid w:val="00595BCD"/>
    <w:rsid w:val="005A37F4"/>
    <w:rsid w:val="005B3BA2"/>
    <w:rsid w:val="005C57EB"/>
    <w:rsid w:val="005C6872"/>
    <w:rsid w:val="005F64C8"/>
    <w:rsid w:val="0060011C"/>
    <w:rsid w:val="006128B9"/>
    <w:rsid w:val="00634640"/>
    <w:rsid w:val="00640214"/>
    <w:rsid w:val="00645D50"/>
    <w:rsid w:val="00650123"/>
    <w:rsid w:val="00650365"/>
    <w:rsid w:val="006519BE"/>
    <w:rsid w:val="00696557"/>
    <w:rsid w:val="006B234F"/>
    <w:rsid w:val="00732473"/>
    <w:rsid w:val="0073538F"/>
    <w:rsid w:val="00754496"/>
    <w:rsid w:val="0077260E"/>
    <w:rsid w:val="007B630A"/>
    <w:rsid w:val="007E550A"/>
    <w:rsid w:val="008023B9"/>
    <w:rsid w:val="00872DDF"/>
    <w:rsid w:val="00895E72"/>
    <w:rsid w:val="008A5485"/>
    <w:rsid w:val="008B6EDA"/>
    <w:rsid w:val="008E1CD0"/>
    <w:rsid w:val="008F27B3"/>
    <w:rsid w:val="008F688D"/>
    <w:rsid w:val="00901B78"/>
    <w:rsid w:val="00906964"/>
    <w:rsid w:val="00937815"/>
    <w:rsid w:val="009417AD"/>
    <w:rsid w:val="009472AE"/>
    <w:rsid w:val="00961DE4"/>
    <w:rsid w:val="00964A19"/>
    <w:rsid w:val="00973767"/>
    <w:rsid w:val="009745DB"/>
    <w:rsid w:val="009E0577"/>
    <w:rsid w:val="009F1E1A"/>
    <w:rsid w:val="009F6616"/>
    <w:rsid w:val="00A27A94"/>
    <w:rsid w:val="00A55143"/>
    <w:rsid w:val="00A66147"/>
    <w:rsid w:val="00AA2456"/>
    <w:rsid w:val="00AA29E4"/>
    <w:rsid w:val="00AA4F4E"/>
    <w:rsid w:val="00AD2EB0"/>
    <w:rsid w:val="00AF4D2C"/>
    <w:rsid w:val="00B06D81"/>
    <w:rsid w:val="00B16C00"/>
    <w:rsid w:val="00B40F14"/>
    <w:rsid w:val="00B64AF6"/>
    <w:rsid w:val="00B92574"/>
    <w:rsid w:val="00B93B06"/>
    <w:rsid w:val="00BB2422"/>
    <w:rsid w:val="00BD402B"/>
    <w:rsid w:val="00BF5927"/>
    <w:rsid w:val="00C03449"/>
    <w:rsid w:val="00C101D4"/>
    <w:rsid w:val="00C24E47"/>
    <w:rsid w:val="00C40512"/>
    <w:rsid w:val="00C46FD6"/>
    <w:rsid w:val="00C546FF"/>
    <w:rsid w:val="00C6318C"/>
    <w:rsid w:val="00C673C7"/>
    <w:rsid w:val="00C80091"/>
    <w:rsid w:val="00C91EE3"/>
    <w:rsid w:val="00CA44DF"/>
    <w:rsid w:val="00CD46E8"/>
    <w:rsid w:val="00CE06CC"/>
    <w:rsid w:val="00D10D78"/>
    <w:rsid w:val="00D5308B"/>
    <w:rsid w:val="00D83945"/>
    <w:rsid w:val="00D86946"/>
    <w:rsid w:val="00D93D4C"/>
    <w:rsid w:val="00DC460D"/>
    <w:rsid w:val="00DC703C"/>
    <w:rsid w:val="00E0441E"/>
    <w:rsid w:val="00E148C5"/>
    <w:rsid w:val="00E305AD"/>
    <w:rsid w:val="00E31A1F"/>
    <w:rsid w:val="00E4758F"/>
    <w:rsid w:val="00E769D0"/>
    <w:rsid w:val="00E816A7"/>
    <w:rsid w:val="00EF38F1"/>
    <w:rsid w:val="00F23177"/>
    <w:rsid w:val="00F30A3B"/>
    <w:rsid w:val="00F4052C"/>
    <w:rsid w:val="00F54D6D"/>
    <w:rsid w:val="00FA7308"/>
    <w:rsid w:val="00FB4290"/>
    <w:rsid w:val="00FD688E"/>
    <w:rsid w:val="1171F1CA"/>
    <w:rsid w:val="15330F9C"/>
    <w:rsid w:val="218C42F3"/>
    <w:rsid w:val="2B91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9D0A"/>
  <w15:chartTrackingRefBased/>
  <w15:docId w15:val="{38945D65-783C-44E7-9D9A-B0BA818C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34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34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3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3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3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3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3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3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C034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C034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034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C03449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03449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03449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03449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03449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034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34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C034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3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03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3449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C034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34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344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34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C0344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34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34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gd" w:customStyle="1">
    <w:name w:val="gd"/>
    <w:basedOn w:val="Standardskriftforavsnitt"/>
    <w:rsid w:val="00901B78"/>
  </w:style>
  <w:style w:type="character" w:styleId="Hyperkobling">
    <w:name w:val="Hyperlink"/>
    <w:basedOn w:val="Standardskriftforavsnitt"/>
    <w:uiPriority w:val="99"/>
    <w:semiHidden/>
    <w:unhideWhenUsed/>
    <w:rsid w:val="001C40C1"/>
    <w:rPr>
      <w:color w:val="0000FF"/>
      <w:u w:val="single"/>
    </w:rPr>
  </w:style>
  <w:style w:type="paragraph" w:styleId="Ingenmellomrom1" w:customStyle="1">
    <w:name w:val="Ingen mellomrom1"/>
    <w:uiPriority w:val="1"/>
    <w:qFormat/>
    <w:rsid w:val="00C91EE3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table" w:styleId="Tabellrutenett">
    <w:name w:val="Table Grid"/>
    <w:basedOn w:val="Vanligtabell"/>
    <w:uiPriority w:val="39"/>
    <w:rsid w:val="005B3B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22" ma:contentTypeDescription="Opprett et nytt dokument." ma:contentTypeScope="" ma:versionID="718d5d9c42c9b5410fea3d2ce362bdd9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ffe8269a7235e95eb42c15912f510e12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rknad" minOccurs="0"/>
                <xsd:element ref="ns2:wgek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Bruk/gjør endringer i denne!" ma:format="Dropdown" ma:internalName="merknad">
      <xsd:simpleType>
        <xsd:restriction base="dms:Text">
          <xsd:maxLength value="255"/>
        </xsd:restriction>
      </xsd:simpleType>
    </xsd:element>
    <xsd:element name="wgek" ma:index="21" nillable="true" ma:displayName="Tall" ma:internalName="wgek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8" nillable="true" ma:displayName="Kommentar " ma:format="Dropdown" ma:internalName="Kommentar">
      <xsd:simpleType>
        <xsd:union memberTypes="dms:Text">
          <xsd:simpleType>
            <xsd:restriction base="dms:Choice">
              <xsd:enumeration value="Styrevedtak"/>
              <xsd:enumeration value="Høstmøtet 2020"/>
              <xsd:enumeration value="Høstmøtet 2021"/>
              <xsd:enumeration value="Arbeidsgruppe 2020"/>
              <xsd:enumeration value="Arbeidsgruppe 2024"/>
            </xsd:restriction>
          </xsd:simpleType>
        </xsd:un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47541b1-cc05-48a1-b3fa-836ae2b041eb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1f93ebe0-95c3-4156-8f16-3c71dea2ef82" xsi:nil="true"/>
    <wgek xmlns="1f93ebe0-95c3-4156-8f16-3c71dea2ef82" xsi:nil="true"/>
    <lcf76f155ced4ddcb4097134ff3c332f xmlns="1f93ebe0-95c3-4156-8f16-3c71dea2ef82">
      <Terms xmlns="http://schemas.microsoft.com/office/infopath/2007/PartnerControls"/>
    </lcf76f155ced4ddcb4097134ff3c332f>
    <TaxCatchAll xmlns="9e538389-cabc-4d4e-918a-8beb7ac0ecaa" xsi:nil="true"/>
    <merknad xmlns="1f93ebe0-95c3-4156-8f16-3c71dea2ef82" xsi:nil="true"/>
  </documentManagement>
</p:properties>
</file>

<file path=customXml/itemProps1.xml><?xml version="1.0" encoding="utf-8"?>
<ds:datastoreItem xmlns:ds="http://schemas.openxmlformats.org/officeDocument/2006/customXml" ds:itemID="{03E87F41-B2D7-489B-ADEE-2A52D0810761}"/>
</file>

<file path=customXml/itemProps2.xml><?xml version="1.0" encoding="utf-8"?>
<ds:datastoreItem xmlns:ds="http://schemas.openxmlformats.org/officeDocument/2006/customXml" ds:itemID="{5A3BD4A6-FA9C-444D-BAC3-6126F0BE9035}"/>
</file>

<file path=customXml/itemProps3.xml><?xml version="1.0" encoding="utf-8"?>
<ds:datastoreItem xmlns:ds="http://schemas.openxmlformats.org/officeDocument/2006/customXml" ds:itemID="{3388B168-957D-48E1-8781-3223182B5308}"/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Margrethe Hausken Nordberg</dc:creator>
  <keywords/>
  <dc:description/>
  <lastModifiedBy>Skjulhaug, Martin Johansen</lastModifiedBy>
  <revision>4</revision>
  <lastPrinted>2024-06-24T08:19:00.0000000Z</lastPrinted>
  <dcterms:created xsi:type="dcterms:W3CDTF">2025-05-09T10:30:00.0000000Z</dcterms:created>
  <dcterms:modified xsi:type="dcterms:W3CDTF">2025-05-12T10:47:03.7956593Z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c0fedf-0d49-46bb-9b60-889173411d8d_Enabled">
    <vt:lpwstr>true</vt:lpwstr>
  </property>
  <property fmtid="{D5CDD505-2E9C-101B-9397-08002B2CF9AE}" pid="3" name="MSIP_Label_d7c0fedf-0d49-46bb-9b60-889173411d8d_SetDate">
    <vt:lpwstr>2024-06-23T09:51:56Z</vt:lpwstr>
  </property>
  <property fmtid="{D5CDD505-2E9C-101B-9397-08002B2CF9AE}" pid="4" name="MSIP_Label_d7c0fedf-0d49-46bb-9b60-889173411d8d_Method">
    <vt:lpwstr>Privileged</vt:lpwstr>
  </property>
  <property fmtid="{D5CDD505-2E9C-101B-9397-08002B2CF9AE}" pid="5" name="MSIP_Label_d7c0fedf-0d49-46bb-9b60-889173411d8d_Name">
    <vt:lpwstr>Åpen</vt:lpwstr>
  </property>
  <property fmtid="{D5CDD505-2E9C-101B-9397-08002B2CF9AE}" pid="6" name="MSIP_Label_d7c0fedf-0d49-46bb-9b60-889173411d8d_SiteId">
    <vt:lpwstr>8c39e660-8fca-4445-8047-ade8999d2570</vt:lpwstr>
  </property>
  <property fmtid="{D5CDD505-2E9C-101B-9397-08002B2CF9AE}" pid="7" name="MSIP_Label_d7c0fedf-0d49-46bb-9b60-889173411d8d_ActionId">
    <vt:lpwstr>2e097f03-3645-43ed-98a0-76bee0fb65dd</vt:lpwstr>
  </property>
  <property fmtid="{D5CDD505-2E9C-101B-9397-08002B2CF9AE}" pid="8" name="MSIP_Label_d7c0fedf-0d49-46bb-9b60-889173411d8d_ContentBits">
    <vt:lpwstr>0</vt:lpwstr>
  </property>
  <property fmtid="{D5CDD505-2E9C-101B-9397-08002B2CF9AE}" pid="9" name="ContentTypeId">
    <vt:lpwstr>0x0101005CABCA5E58D2A0419B33FE6E84FFE207</vt:lpwstr>
  </property>
  <property fmtid="{D5CDD505-2E9C-101B-9397-08002B2CF9AE}" pid="10" name="MediaServiceImageTags">
    <vt:lpwstr/>
  </property>
</Properties>
</file>